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98" w:rsidRPr="004B19FC" w:rsidRDefault="007E6498" w:rsidP="00FA7B91">
      <w:pPr>
        <w:ind w:left="4956" w:firstLine="708"/>
        <w:jc w:val="center"/>
      </w:pPr>
      <w:r w:rsidRPr="004B19FC">
        <w:t>УТВЕРЖДАЮ:</w:t>
      </w:r>
    </w:p>
    <w:p w:rsidR="007E6498" w:rsidRPr="004B19FC" w:rsidRDefault="007E6498" w:rsidP="007E6498">
      <w:pPr>
        <w:ind w:left="4956"/>
        <w:jc w:val="center"/>
      </w:pPr>
    </w:p>
    <w:p w:rsidR="007E6498" w:rsidRPr="004B19FC" w:rsidRDefault="007E6498" w:rsidP="007E6498">
      <w:pPr>
        <w:jc w:val="right"/>
      </w:pPr>
      <w:r w:rsidRPr="004B19FC">
        <w:rPr>
          <w:sz w:val="20"/>
        </w:rPr>
        <w:tab/>
      </w:r>
      <w:r w:rsidRPr="004B19FC">
        <w:rPr>
          <w:sz w:val="20"/>
        </w:rPr>
        <w:tab/>
      </w:r>
      <w:r w:rsidRPr="004B19FC">
        <w:rPr>
          <w:sz w:val="20"/>
        </w:rPr>
        <w:tab/>
      </w:r>
      <w:r w:rsidRPr="004B19FC">
        <w:rPr>
          <w:sz w:val="20"/>
        </w:rPr>
        <w:tab/>
      </w:r>
      <w:r w:rsidRPr="004B19FC">
        <w:rPr>
          <w:sz w:val="20"/>
        </w:rPr>
        <w:tab/>
      </w:r>
      <w:r w:rsidRPr="004B19FC">
        <w:rPr>
          <w:sz w:val="20"/>
        </w:rPr>
        <w:tab/>
      </w:r>
      <w:r w:rsidRPr="004B19FC">
        <w:rPr>
          <w:sz w:val="20"/>
        </w:rPr>
        <w:tab/>
      </w:r>
      <w:r>
        <w:t>Начальник МКУ КемскоеУКиС</w:t>
      </w:r>
    </w:p>
    <w:p w:rsidR="007E6498" w:rsidRPr="004B19FC" w:rsidRDefault="007E6498" w:rsidP="007E6498">
      <w:pPr>
        <w:jc w:val="right"/>
      </w:pPr>
      <w:r w:rsidRPr="00297830">
        <w:t>Иванова Н. Н</w:t>
      </w:r>
    </w:p>
    <w:p w:rsidR="007E6498" w:rsidRPr="004B19FC" w:rsidRDefault="00D931E4" w:rsidP="007E6498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292.85pt;margin-top:9.25pt;width:132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"/>
        </w:pict>
      </w:r>
    </w:p>
    <w:p w:rsidR="007E6498" w:rsidRPr="004B19FC" w:rsidRDefault="007E6498" w:rsidP="007E6498">
      <w:r w:rsidRPr="004B19FC">
        <w:t xml:space="preserve">                                                                                                  «» </w:t>
      </w:r>
      <w:r>
        <w:t>января 2016</w:t>
      </w:r>
      <w:r w:rsidRPr="004B19FC">
        <w:t xml:space="preserve"> года</w:t>
      </w:r>
    </w:p>
    <w:p w:rsidR="007E6498" w:rsidRDefault="007E6498" w:rsidP="007E6498">
      <w:pPr>
        <w:tabs>
          <w:tab w:val="left" w:pos="180"/>
          <w:tab w:val="left" w:pos="360"/>
        </w:tabs>
        <w:jc w:val="right"/>
      </w:pPr>
    </w:p>
    <w:p w:rsidR="007E6498" w:rsidRPr="00C31140" w:rsidRDefault="007E6498" w:rsidP="007E6498">
      <w:pPr>
        <w:jc w:val="center"/>
      </w:pPr>
      <w:r w:rsidRPr="00C31140">
        <w:t xml:space="preserve">График работы </w:t>
      </w:r>
    </w:p>
    <w:p w:rsidR="007E6498" w:rsidRPr="00C31140" w:rsidRDefault="007E6498" w:rsidP="007E6498">
      <w:pPr>
        <w:jc w:val="center"/>
      </w:pPr>
      <w:r w:rsidRPr="00C31140">
        <w:t xml:space="preserve">Центра тестирования по   выполнению   видов   испытаний   (тестов), нормативов, требований к оценке уровня знаний и умений в области физической культуры и спорта </w:t>
      </w:r>
    </w:p>
    <w:p w:rsidR="007E6498" w:rsidRPr="00C31140" w:rsidRDefault="007E6498" w:rsidP="007E6498">
      <w:pPr>
        <w:jc w:val="center"/>
        <w:rPr>
          <w:b/>
        </w:rPr>
      </w:pPr>
      <w:r w:rsidRPr="00C31140">
        <w:t xml:space="preserve">на базе </w:t>
      </w:r>
      <w:r w:rsidRPr="00C31140">
        <w:rPr>
          <w:rStyle w:val="a4"/>
          <w:b w:val="0"/>
          <w:color w:val="000000"/>
          <w:sz w:val="23"/>
          <w:szCs w:val="23"/>
          <w:shd w:val="clear" w:color="auto" w:fill="FFFFFF"/>
        </w:rPr>
        <w:t>МБОУ ДОД Кемской ДЮСШ</w:t>
      </w:r>
      <w:r w:rsidRPr="00C31140">
        <w:rPr>
          <w:b/>
          <w:bCs/>
          <w:sz w:val="28"/>
          <w:szCs w:val="28"/>
        </w:rPr>
        <w:t>.</w:t>
      </w:r>
    </w:p>
    <w:p w:rsidR="007E6498" w:rsidRDefault="007E6498" w:rsidP="007E6498">
      <w:pPr>
        <w:jc w:val="center"/>
        <w:rPr>
          <w:sz w:val="28"/>
          <w:szCs w:val="28"/>
        </w:rPr>
      </w:pPr>
      <w:r>
        <w:t>с 011 января 2016 г. по 31 декабря 2016</w:t>
      </w:r>
      <w:r w:rsidRPr="00C31140">
        <w:t xml:space="preserve"> г</w:t>
      </w:r>
    </w:p>
    <w:p w:rsidR="007E6498" w:rsidRDefault="007E6498" w:rsidP="007E6498">
      <w:pPr>
        <w:rPr>
          <w:sz w:val="28"/>
          <w:szCs w:val="28"/>
        </w:rPr>
      </w:pPr>
    </w:p>
    <w:p w:rsidR="007E6498" w:rsidRDefault="007E6498" w:rsidP="007E6498">
      <w:pPr>
        <w:rPr>
          <w:b/>
        </w:rPr>
      </w:pPr>
      <w:r>
        <w:rPr>
          <w:b/>
        </w:rPr>
        <w:t>Консультацию по вопросам сдачи норм ГТО можно получить:</w:t>
      </w:r>
    </w:p>
    <w:p w:rsidR="007E6498" w:rsidRDefault="007E6498" w:rsidP="007E6498">
      <w:pPr>
        <w:rPr>
          <w:b/>
        </w:rPr>
      </w:pPr>
      <w:r>
        <w:rPr>
          <w:b/>
        </w:rPr>
        <w:t>Понедельник – пятница с 16.00 по 18.00</w:t>
      </w:r>
    </w:p>
    <w:p w:rsidR="007E6498" w:rsidRDefault="007E6498" w:rsidP="007E6498">
      <w:pPr>
        <w:rPr>
          <w:b/>
        </w:rPr>
      </w:pPr>
      <w:r>
        <w:rPr>
          <w:b/>
        </w:rPr>
        <w:t>Воскресенье 9.00по 13.00</w:t>
      </w:r>
    </w:p>
    <w:p w:rsidR="007E6498" w:rsidRDefault="007E6498" w:rsidP="007E649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b/>
        </w:rPr>
        <w:t xml:space="preserve">Также по телефону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(81458) 2-20-72 и 89535322382</w:t>
      </w:r>
    </w:p>
    <w:p w:rsidR="007E6498" w:rsidRDefault="007E6498" w:rsidP="007E649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E6498" w:rsidRDefault="007E6498" w:rsidP="007E6498">
      <w:pPr>
        <w:rPr>
          <w:b/>
        </w:rPr>
      </w:pPr>
      <w:r>
        <w:rPr>
          <w:b/>
        </w:rPr>
        <w:t>Четверг 15 ч.00 мин – 18 ч.00 мин (</w:t>
      </w:r>
      <w:proofErr w:type="gramStart"/>
      <w:r>
        <w:rPr>
          <w:b/>
        </w:rPr>
        <w:t>весенней</w:t>
      </w:r>
      <w:proofErr w:type="gramEnd"/>
      <w:r>
        <w:rPr>
          <w:b/>
        </w:rPr>
        <w:t xml:space="preserve"> – летний период)</w:t>
      </w:r>
    </w:p>
    <w:p w:rsidR="007E6498" w:rsidRDefault="007E6498" w:rsidP="007E6498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284"/>
        <w:gridCol w:w="3285"/>
      </w:tblGrid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  <w:rPr>
                <w:b/>
              </w:rPr>
            </w:pPr>
            <w:r>
              <w:rPr>
                <w:b/>
              </w:rPr>
              <w:t>Место испытания</w:t>
            </w:r>
          </w:p>
        </w:tc>
      </w:tr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8" w:rsidRDefault="007E6498" w:rsidP="003C6519">
            <w:r>
              <w:t>Бег на различные дистанции</w:t>
            </w:r>
          </w:p>
          <w:p w:rsidR="007E6498" w:rsidRDefault="007E6498" w:rsidP="003C65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 xml:space="preserve">Стадион СОШ № 2 </w:t>
            </w:r>
          </w:p>
        </w:tc>
      </w:tr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8" w:rsidRDefault="007E6498" w:rsidP="003C6519">
            <w:r>
              <w:t>Прыжки с места, с разбега</w:t>
            </w:r>
          </w:p>
          <w:p w:rsidR="007E6498" w:rsidRDefault="007E6498" w:rsidP="003C65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7E6498">
            <w:pPr>
              <w:jc w:val="center"/>
            </w:pPr>
            <w:r w:rsidRPr="007E6498">
              <w:t>Прыжковая яма</w:t>
            </w:r>
            <w:r>
              <w:t xml:space="preserve"> на площадке СОШ № 2</w:t>
            </w:r>
          </w:p>
        </w:tc>
      </w:tr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8" w:rsidRDefault="007E6498" w:rsidP="003C6519">
            <w:r>
              <w:t>Метание мяча или спортивного снаряда</w:t>
            </w:r>
          </w:p>
          <w:p w:rsidR="007E6498" w:rsidRDefault="007E6498" w:rsidP="003C6519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Запасное поле</w:t>
            </w:r>
          </w:p>
          <w:p w:rsidR="007E6498" w:rsidRDefault="007E6498" w:rsidP="003C6519">
            <w:pPr>
              <w:jc w:val="center"/>
            </w:pPr>
            <w:r>
              <w:t xml:space="preserve">«Юность» </w:t>
            </w:r>
          </w:p>
        </w:tc>
      </w:tr>
    </w:tbl>
    <w:p w:rsidR="007E6498" w:rsidRDefault="007E6498" w:rsidP="007E6498">
      <w:pPr>
        <w:rPr>
          <w:b/>
        </w:rPr>
      </w:pPr>
    </w:p>
    <w:p w:rsidR="007E6498" w:rsidRDefault="007E6498" w:rsidP="007E6498">
      <w:pPr>
        <w:rPr>
          <w:b/>
        </w:rPr>
      </w:pPr>
    </w:p>
    <w:p w:rsidR="007E6498" w:rsidRDefault="007E6498" w:rsidP="007E6498">
      <w:pPr>
        <w:rPr>
          <w:b/>
        </w:rPr>
      </w:pPr>
      <w:r>
        <w:rPr>
          <w:b/>
        </w:rPr>
        <w:t>Воскресенье  9 ч. 00 мин.  – 13 ч. 00 мин.</w:t>
      </w:r>
    </w:p>
    <w:p w:rsidR="007E6498" w:rsidRDefault="007E6498" w:rsidP="007E6498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4680"/>
        <w:gridCol w:w="3960"/>
      </w:tblGrid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  <w:rPr>
                <w:b/>
              </w:rPr>
            </w:pPr>
            <w:r>
              <w:rPr>
                <w:b/>
              </w:rPr>
              <w:t>Место испытания</w:t>
            </w:r>
          </w:p>
        </w:tc>
      </w:tr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r>
              <w:t>Подтягивание из виса на высокой перекладине (на низкой перекладине)</w:t>
            </w:r>
          </w:p>
          <w:p w:rsidR="007E6498" w:rsidRDefault="007E6498" w:rsidP="003C651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pPr>
              <w:jc w:val="center"/>
            </w:pPr>
          </w:p>
          <w:p w:rsidR="007E6498" w:rsidRDefault="007E6498" w:rsidP="007E6498">
            <w:pPr>
              <w:jc w:val="center"/>
            </w:pPr>
            <w:r>
              <w:t>Спортивный зал  СОШ №2</w:t>
            </w:r>
          </w:p>
        </w:tc>
      </w:tr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r>
              <w:t xml:space="preserve">Наклоны вниз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скамейке (из положения стоя на полу) </w:t>
            </w:r>
          </w:p>
          <w:p w:rsidR="007E6498" w:rsidRDefault="007E6498" w:rsidP="003C651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pPr>
              <w:jc w:val="center"/>
            </w:pPr>
          </w:p>
          <w:p w:rsidR="007E6498" w:rsidRDefault="007E6498" w:rsidP="003C6519">
            <w:pPr>
              <w:jc w:val="center"/>
            </w:pPr>
            <w:r>
              <w:t>Спортивный зал  СОШ №2</w:t>
            </w:r>
          </w:p>
        </w:tc>
      </w:tr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r>
              <w:t>Сгибание и разгибание рук в упоре лёжа на полу</w:t>
            </w:r>
          </w:p>
          <w:p w:rsidR="007E6498" w:rsidRDefault="007E6498" w:rsidP="003C651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pPr>
              <w:jc w:val="center"/>
            </w:pPr>
          </w:p>
          <w:p w:rsidR="007E6498" w:rsidRDefault="007E6498" w:rsidP="003C6519">
            <w:pPr>
              <w:jc w:val="center"/>
            </w:pPr>
            <w:r>
              <w:t>Спортивный зал  СОШ №2</w:t>
            </w:r>
          </w:p>
        </w:tc>
      </w:tr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</w:t>
            </w:r>
          </w:p>
          <w:p w:rsidR="007E6498" w:rsidRDefault="007E6498" w:rsidP="003C651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pPr>
              <w:jc w:val="center"/>
            </w:pPr>
            <w:r>
              <w:t>Спортивный зал  СОШ №2</w:t>
            </w:r>
          </w:p>
        </w:tc>
      </w:tr>
      <w:tr w:rsidR="007E6498" w:rsidTr="003C6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3C6519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8" w:rsidRDefault="007E6498" w:rsidP="003C6519">
            <w:r>
              <w:t>Рывок гири</w:t>
            </w:r>
          </w:p>
          <w:p w:rsidR="007E6498" w:rsidRDefault="007E6498" w:rsidP="003C651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98" w:rsidRDefault="007E6498" w:rsidP="007E6498">
            <w:pPr>
              <w:jc w:val="center"/>
            </w:pPr>
            <w:r>
              <w:t>Спортивный зал  СОШ №2</w:t>
            </w:r>
          </w:p>
        </w:tc>
      </w:tr>
    </w:tbl>
    <w:p w:rsidR="007E6498" w:rsidRDefault="007E6498" w:rsidP="007E6498">
      <w:r>
        <w:t>Кросс по пересечённой местности, бег на лыжах</w:t>
      </w:r>
      <w:proofErr w:type="gramStart"/>
      <w:r>
        <w:t xml:space="preserve"> ,</w:t>
      </w:r>
      <w:proofErr w:type="gramEnd"/>
      <w:r>
        <w:t xml:space="preserve"> смешанное передвижение и/или скандинавская ходьба,  стрельба - по месту проведения испытания.</w:t>
      </w:r>
    </w:p>
    <w:p w:rsidR="007E6498" w:rsidRDefault="007E6498" w:rsidP="007E6498">
      <w:pPr>
        <w:rPr>
          <w:b/>
        </w:rPr>
      </w:pPr>
      <w:r>
        <w:rPr>
          <w:b/>
        </w:rPr>
        <w:t>Вторник  16ч. 00 мин.  – 18 ч. 00 мин.</w:t>
      </w:r>
    </w:p>
    <w:p w:rsidR="007E6498" w:rsidRDefault="007E6498" w:rsidP="007E6498">
      <w:pPr>
        <w:rPr>
          <w:b/>
        </w:rPr>
      </w:pPr>
      <w:r>
        <w:rPr>
          <w:b/>
        </w:rPr>
        <w:t>Пятница 16 ч. 00 мин.  – 18 ч. 00 мин.</w:t>
      </w:r>
    </w:p>
    <w:p w:rsidR="007E6498" w:rsidRDefault="007E6498" w:rsidP="007E6498">
      <w:pPr>
        <w:rPr>
          <w:b/>
        </w:rPr>
      </w:pPr>
    </w:p>
    <w:sectPr w:rsidR="007E6498" w:rsidSect="00FC04FC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3C"/>
    <w:rsid w:val="002F60B5"/>
    <w:rsid w:val="006B7E3C"/>
    <w:rsid w:val="007E6498"/>
    <w:rsid w:val="00C92305"/>
    <w:rsid w:val="00D931E4"/>
    <w:rsid w:val="00DD5A3D"/>
    <w:rsid w:val="00FA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E6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E6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7.1</cp:lastModifiedBy>
  <cp:revision>4</cp:revision>
  <dcterms:created xsi:type="dcterms:W3CDTF">2016-01-18T17:37:00Z</dcterms:created>
  <dcterms:modified xsi:type="dcterms:W3CDTF">2016-01-19T09:29:00Z</dcterms:modified>
</cp:coreProperties>
</file>